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rPr>
          <w:b w:val="1"/>
          <w:color w:val="222222"/>
        </w:rPr>
      </w:pPr>
      <w:r w:rsidDel="00000000" w:rsidR="00000000" w:rsidRPr="00000000">
        <w:rPr>
          <w:b w:val="1"/>
          <w:color w:val="222222"/>
          <w:rtl w:val="0"/>
        </w:rPr>
        <w:t xml:space="preserve">BIO hotgirl</w:t>
      </w:r>
    </w:p>
    <w:p w:rsidR="00000000" w:rsidDel="00000000" w:rsidP="00000000" w:rsidRDefault="00000000" w:rsidRPr="00000000" w14:paraId="00000002">
      <w:pPr>
        <w:shd w:fill="ffffff" w:val="clear"/>
        <w:rPr>
          <w:color w:val="222222"/>
        </w:rPr>
      </w:pPr>
      <w:r w:rsidDel="00000000" w:rsidR="00000000" w:rsidRPr="00000000">
        <w:rPr>
          <w:rtl w:val="0"/>
        </w:rPr>
      </w:r>
    </w:p>
    <w:p w:rsidR="00000000" w:rsidDel="00000000" w:rsidP="00000000" w:rsidRDefault="00000000" w:rsidRPr="00000000" w14:paraId="00000003">
      <w:pPr>
        <w:shd w:fill="ffffff" w:val="clear"/>
        <w:rPr>
          <w:color w:val="222222"/>
        </w:rPr>
      </w:pPr>
      <w:r w:rsidDel="00000000" w:rsidR="00000000" w:rsidRPr="00000000">
        <w:rPr>
          <w:color w:val="222222"/>
          <w:rtl w:val="0"/>
        </w:rPr>
        <w:t xml:space="preserve">Bursting beyond DIY origins in the bedroom of lead vocalist Ashley Abbedeen - Hotgirl have quickly established themselves as one of the most buzzed about acts on Dublin’s music scene. Bolstered by the angular lead guitar lines of Sophie Boxwell, the booming breakbeats of Nick Stanley and the low-end thump of Jake Hurley (Local Boy) - the quartet’s idiosyncratic take on alternative rock has seen them play at sold out events in venues such as Dublin’s Olympia Theatre and Brixton’s Windmill, earning them co-signs from veterans (The Libertines) and contemporaries (Sprints, Pillow Queens, Lambrini Girls) alike. Their raucous live energy and on record charm has captured the imagination of publications such as DIY, Clash, Paste and secured playlist nods from Rough Trade and Fresh Finds. </w:t>
      </w:r>
    </w:p>
    <w:p w:rsidR="00000000" w:rsidDel="00000000" w:rsidP="00000000" w:rsidRDefault="00000000" w:rsidRPr="00000000" w14:paraId="00000004">
      <w:pPr>
        <w:shd w:fill="ffffff" w:val="clear"/>
        <w:rPr>
          <w:color w:val="222222"/>
        </w:rPr>
      </w:pPr>
      <w:r w:rsidDel="00000000" w:rsidR="00000000" w:rsidRPr="00000000">
        <w:rPr>
          <w:rtl w:val="0"/>
        </w:rPr>
      </w:r>
    </w:p>
    <w:p w:rsidR="00000000" w:rsidDel="00000000" w:rsidP="00000000" w:rsidRDefault="00000000" w:rsidRPr="00000000" w14:paraId="00000005">
      <w:pPr>
        <w:shd w:fill="ffffff" w:val="clear"/>
        <w:rPr>
          <w:color w:val="222222"/>
        </w:rPr>
      </w:pPr>
      <w:r w:rsidDel="00000000" w:rsidR="00000000" w:rsidRPr="00000000">
        <w:rPr>
          <w:color w:val="222222"/>
          <w:rtl w:val="0"/>
        </w:rPr>
        <w:t xml:space="preserve">Having spent the last year crafting new material with producer Neil Kennedy (Milk Teeth, Creeper) and playing festivals at home and internationally; Hotgirl are stepping into 2025 with the release of their sophomore EP ‘Blast Off’ - bringing the handicam charm of their earlier productions to a HD scale whilst preserving the eccentricities that set the band aside from their peers.</w:t>
      </w:r>
    </w:p>
    <w:p w:rsidR="00000000" w:rsidDel="00000000" w:rsidP="00000000" w:rsidRDefault="00000000" w:rsidRPr="00000000" w14:paraId="0000000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